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4BCB7" w14:textId="77777777" w:rsidR="00601C20" w:rsidRDefault="00601C20" w:rsidP="00601C20">
      <w:r>
        <w:t>SolarEdge CHARGEDUP 2025 Campagne Algemene Voorwaarden voor Installateurs</w:t>
      </w:r>
    </w:p>
    <w:p w14:paraId="2118983E" w14:textId="77777777" w:rsidR="00601C20" w:rsidRDefault="00601C20" w:rsidP="00601C20">
      <w:r>
        <w:t>LEES DEZE ALGEMENE VOORWAARDEN ZORGVULDIG DOOR. DOOR DEEL TE NEMEN AAN DE SOLAREDGE CHARGEDUP 2025 CAMPAGNE (DE "PROMOTIE"), GAAT U AKKOORD MET DE ONDERSTAANDE ALGEMENE VOORWAARDEN. DEZE ALGEMENE VOORWAARDEN KUNNEN ZONDER KENNISGEVING WORDEN GEWIJZIGD, VAN TIJD TOT TIJD NAAR ONS EIGEN INZICHT. INDIEN U NIET AKKOORD GAAT MET DEZE ALGEMENE VOORWAARDEN, SCHRIJF U DAN NIET IN VOOR DE PROMOTIE.</w:t>
      </w:r>
    </w:p>
    <w:p w14:paraId="47953B65" w14:textId="77777777" w:rsidR="00601C20" w:rsidRPr="00601C20" w:rsidRDefault="00601C20" w:rsidP="00601C20">
      <w:pPr>
        <w:rPr>
          <w:b/>
          <w:bCs/>
        </w:rPr>
      </w:pPr>
      <w:r w:rsidRPr="00601C20">
        <w:rPr>
          <w:b/>
          <w:bCs/>
        </w:rPr>
        <w:t>1. Algemene beschrijving</w:t>
      </w:r>
    </w:p>
    <w:p w14:paraId="4314665C" w14:textId="5D0ED462" w:rsidR="00601C20" w:rsidRDefault="00601C20" w:rsidP="00601C20">
      <w:r>
        <w:t xml:space="preserve">De Promotie stelt SolarEdge installateurs in staat om een cashback van EUR 1.500  ("Cashback") te ontvangen telkens wanneer een installateur minstens één SolarEdge </w:t>
      </w:r>
      <w:proofErr w:type="spellStart"/>
      <w:r>
        <w:t>HomeHub</w:t>
      </w:r>
      <w:proofErr w:type="spellEnd"/>
      <w:r>
        <w:t xml:space="preserve"> 3PH omvormer en minstens twee SolarEdge Home Batter</w:t>
      </w:r>
      <w:r>
        <w:t>ijen</w:t>
      </w:r>
      <w:r>
        <w:t xml:space="preserve"> 48V (gezamenlijk een "Bundle") installeert op dezelfde woningsite en deze producten aansluit op het SolarEdge Monitoring Platform vanaf 15 maart 2025 tot 30 juni 2025 ("Promotie Vervaldatum").</w:t>
      </w:r>
    </w:p>
    <w:p w14:paraId="00A7BB01" w14:textId="77777777" w:rsidR="00601C20" w:rsidRPr="00601C20" w:rsidRDefault="00601C20" w:rsidP="00601C20">
      <w:pPr>
        <w:rPr>
          <w:b/>
          <w:bCs/>
        </w:rPr>
      </w:pPr>
      <w:r w:rsidRPr="00601C20">
        <w:rPr>
          <w:b/>
          <w:bCs/>
        </w:rPr>
        <w:t>2. Promotieproces</w:t>
      </w:r>
    </w:p>
    <w:p w14:paraId="3DBDD833" w14:textId="77777777" w:rsidR="00601C20" w:rsidRDefault="00601C20" w:rsidP="00601C20">
      <w:r>
        <w:t>Installateurs kunnen zelfstandig leads genereren om te profiteren van de Promotie.</w:t>
      </w:r>
    </w:p>
    <w:p w14:paraId="371BF744" w14:textId="77777777" w:rsidR="00601C20" w:rsidRDefault="00601C20" w:rsidP="00601C20">
      <w:r>
        <w:t xml:space="preserve">SolarEdge zal ook uitnodigingse-mails en pop-up berichten via het Monitoring Platform versturen naar huiseigenaren die zijn gekoppeld aan installateurs om de verkoop van toepasselijke SolarEdge </w:t>
      </w:r>
      <w:proofErr w:type="spellStart"/>
      <w:r>
        <w:t>ProductBundles</w:t>
      </w:r>
      <w:proofErr w:type="spellEnd"/>
      <w:r>
        <w:t xml:space="preserve"> te promoten. Als een huiseigenaar geïnteresseerd is, wordt hen gevraagd om een registratieformulier in te dienen ("Registratieformulier"). Wij sturen u een kopie van het Registratieformulier zodra dit is ingediend. Door deze algemene voorwaarden te accepteren, verbindt u zich ertoe om tijdig op Registratieformulieren te reageren en uiterlijk binnen 2 werkdagen na ontvangst daarvan. Indien u de betreffende huiseigenaar niet binnen 30 dagen na ontvangst van een Registratieformulier contacteert, kan SolarEdge de betreffende huiseigenaar doorverwijzen naar andere installateurs om te profiteren van deze Promotie. U stemt ermee in SolarEdge tweewekelijks op de hoogte te houden van de status van geregistreerde huiseigenaren en de geschatte tijd voor voltooiing van de installatie.</w:t>
      </w:r>
    </w:p>
    <w:p w14:paraId="12D32595" w14:textId="66EEB81F" w:rsidR="00601C20" w:rsidRDefault="00601C20" w:rsidP="00601C20">
      <w:r>
        <w:t xml:space="preserve">Onder voorbehoud van deze algemene voorwaarden, nadat u een Bundle heeft geïnstalleerd op een woningsite en een site-ID heeft aangemaakt door registratie in het SolarEdge Monitoring Platform, dient u informatie met betrekking tot dergelijke installatie en alle andere benodigde informatie aan SolarEdge te verstrekken (zoals kopieën van de gerelateerde facturen, uw IBAN-gegevens etc.) door een cashback aanvraagformulier in te vullen op </w:t>
      </w:r>
      <w:hyperlink r:id="rId4" w:history="1">
        <w:r w:rsidR="00762136" w:rsidRPr="00762136">
          <w:rPr>
            <w:rStyle w:val="Hyperlink"/>
          </w:rPr>
          <w:t>https://portal.deskservices.nl/nl-be/25-0044</w:t>
        </w:r>
      </w:hyperlink>
      <w:r>
        <w:t xml:space="preserve"> uiterlijk op 3</w:t>
      </w:r>
      <w:r w:rsidR="00497554">
        <w:t>0</w:t>
      </w:r>
      <w:r>
        <w:t xml:space="preserve"> ju</w:t>
      </w:r>
      <w:r w:rsidR="00497554">
        <w:t>ni</w:t>
      </w:r>
      <w:r>
        <w:t xml:space="preserve"> 2025. SolarEdge kan gebruik maken van derde partij serviceproviders voor de uitgifte van Cashbacks als onderdeel van de Promotie. Na ontvangst van uw cashback aanvraag, zal SolarEdge, of een dergelijke derde partij serviceprovider namens SolarEdge, werken aan het verifiëren van de door u verstrekte informatie en uw naleving </w:t>
      </w:r>
      <w:r>
        <w:lastRenderedPageBreak/>
        <w:t>van deze algemene voorwaarden. SolarEdge, of een dergelijke derde partij serviceprovider namens SolarEdge, zal u op de hoogte stellen zodra uw cashback aanvraag is geaccepteerd. Binnen 30 dagen na een dergelijke acceptatie, zal een Cashback aan u worden uitgegeven. SolarEdge, of een dergelijke derde partij serviceprovider namens SolarEdge, kan contact met u opnemen voor verdere informatie en/of verduidelijkingen in het geval van ontbrekende details en/of discrepanties in uw cadeaubon aanvraagformulier. U erkent dat een dergelijke verdere communicatie de uitgifte van toepasselijke Cashbacks kan vertragen.</w:t>
      </w:r>
    </w:p>
    <w:p w14:paraId="49558724" w14:textId="77777777" w:rsidR="00601C20" w:rsidRPr="00497554" w:rsidRDefault="00601C20" w:rsidP="00601C20">
      <w:pPr>
        <w:rPr>
          <w:b/>
          <w:bCs/>
        </w:rPr>
      </w:pPr>
      <w:r w:rsidRPr="00497554">
        <w:rPr>
          <w:b/>
          <w:bCs/>
        </w:rPr>
        <w:t>3. In aanmerking komen</w:t>
      </w:r>
    </w:p>
    <w:p w14:paraId="712E4AE3" w14:textId="77777777" w:rsidR="00601C20" w:rsidRDefault="00601C20" w:rsidP="00601C20">
      <w:r>
        <w:t>Om in aanmerking te komen voor de promotie, dient u (a) een inwoner van België, Nederland of Luxemburg te zijn die ten minste 18 jaar oud is, (b) een geautoriseerde installateur van SolarEdge in België, Nederland of Luxemburg te zijn (met de vereiste certificering om de toepasselijke SolarEdge producten te installeren) die de producten heeft gekocht bij een geautoriseerde wederverkoper van SolarEdge in de betreffende regio, (c) te voldoen aan de voorwaarden van de Promotie, en (d) de toepasselijke SolarEdge producten te installeren op een locatie in België, Nederland of Luxemburg alleen, zoals van toepassing. Installateurs dienen nauwkeurige, actuele en volledige informatie te verstrekken en te voldoen aan alle toepasselijke wetten.</w:t>
      </w:r>
    </w:p>
    <w:p w14:paraId="17FBEC5D" w14:textId="77777777" w:rsidR="00601C20" w:rsidRPr="00497554" w:rsidRDefault="00601C20" w:rsidP="00601C20">
      <w:pPr>
        <w:rPr>
          <w:b/>
          <w:bCs/>
        </w:rPr>
      </w:pPr>
      <w:r w:rsidRPr="00497554">
        <w:rPr>
          <w:b/>
          <w:bCs/>
        </w:rPr>
        <w:t>4. Privacy en Persoonsgegevens</w:t>
      </w:r>
    </w:p>
    <w:p w14:paraId="36A7760A" w14:textId="77777777" w:rsidR="00601C20" w:rsidRDefault="00601C20" w:rsidP="00601C20">
      <w:r>
        <w:t xml:space="preserve">Door deel te nemen aan deze Promotie, stemt u in met de verzameling, verwerking en opslag van uw persoonsgegevens (d.w.z. naam, adres, e-mail, mobiel telefoonnummer etc.) door SolarEdge voor het doel van deze Promotie. U stemt ook expliciet in met het delen van uw persoonsgegevens door SolarEdge met derde partij serviceproviders voor het uitvoeren van de Promotie. De verwerking van persoonsgegevens wordt geregeld door het </w:t>
      </w:r>
      <w:proofErr w:type="spellStart"/>
      <w:r>
        <w:t>Privacybeleid</w:t>
      </w:r>
      <w:proofErr w:type="spellEnd"/>
      <w:r>
        <w:t xml:space="preserve"> van SolarEdge, dat te vinden is op de website van SolarEdge (https://www.solaredge.com/nl/privacy).).</w:t>
      </w:r>
    </w:p>
    <w:p w14:paraId="516837B2" w14:textId="77777777" w:rsidR="00601C20" w:rsidRPr="00497554" w:rsidRDefault="00601C20" w:rsidP="00601C20">
      <w:pPr>
        <w:rPr>
          <w:b/>
          <w:bCs/>
        </w:rPr>
      </w:pPr>
      <w:r w:rsidRPr="00497554">
        <w:rPr>
          <w:b/>
          <w:bCs/>
        </w:rPr>
        <w:t>5. Algemeen</w:t>
      </w:r>
    </w:p>
    <w:p w14:paraId="262D8E3E" w14:textId="77777777" w:rsidR="00601C20" w:rsidRDefault="00601C20" w:rsidP="00601C20">
      <w:r>
        <w:t xml:space="preserve">5.1 De Promotie is beperkt tot 400 Cashbacks die worden uitgegeven op basis van wie het eerst komt, wie het eerst maalt, onder voorbehoud van deze algemene voorwaarden. Zodra SolarEdge 400 Cashbacks heeft uitgegeven onder de Promotie, zal de Promotie automatisch worden beëindigd. Anders zal de Promotie verlopen op de Promotie Vervaldatum. Onverminderd het voorgaande behoudt SolarEdge zich het recht voor om de voorwaarden van de Promotie van tijd tot tijd te wijzigen (inclusief maar niet beperkt tot de criteria voor in aanmerking komen en cashback kwalificatiecriteria), de termijn te verlengen en/of de Promotie te annuleren, naar eigen goeddunken, zonder enige verplichting om de installateurs hiervan op de hoogte te stellen of enige aansprakelijkheid in dat opzicht. Indien, naar het oordeel van SolarEdge, een installateur een van deze algemene voorwaarden schendt, onrechtmatig handelt, knoeit of probeert </w:t>
      </w:r>
      <w:r>
        <w:lastRenderedPageBreak/>
        <w:t>te knoeien met de Promotie, behoudt SolarEdge zich het recht voor om een dergelijke installateur uit te sluiten van deelname aan de Promotie en alle toepasselijke Cashbacks te verbeuren. De beslissing van SolarEdge is bindend.</w:t>
      </w:r>
    </w:p>
    <w:p w14:paraId="3CB6AD8D" w14:textId="77777777" w:rsidR="00601C20" w:rsidRDefault="00601C20" w:rsidP="00601C20">
      <w:r>
        <w:t>5.2 Er zijn geen beperkingen op het aantal Cashbacks dat aan dezelfde installateur kan worden uitgegeven (onder voorbehoud van clausule 5.1 hierboven). Slechts één Cashback zal worden uitgegeven per huiseigenaarssite, wat betekent dat het installeren van meerdere sets van de toepasselijke SolarEdge producten op een enkele site u niet recht geeft op meerdere Cashbacks.</w:t>
      </w:r>
    </w:p>
    <w:p w14:paraId="472CC992" w14:textId="77777777" w:rsidR="00601C20" w:rsidRDefault="00601C20" w:rsidP="00601C20">
      <w:r>
        <w:t xml:space="preserve">5.3 Installateurs kunnen niet deelnemen aan en profiteren van andere bonusprogramma's die worden aangeboden door SolarEdge, inclusief maar niet beperkt tot wereldwijde stimuleringsprogramma's of verkoopstimuleringsprogramma's, met betrekking tot SolarEdge </w:t>
      </w:r>
      <w:proofErr w:type="spellStart"/>
      <w:r>
        <w:t>HomeHub</w:t>
      </w:r>
      <w:proofErr w:type="spellEnd"/>
      <w:r>
        <w:t xml:space="preserve"> 3PH omvormers die zijn geïnstalleerd als onderdeel van deze Promotie.</w:t>
      </w:r>
    </w:p>
    <w:p w14:paraId="1C3DCD98" w14:textId="77777777" w:rsidR="00601C20" w:rsidRDefault="00601C20" w:rsidP="00601C20">
      <w:r>
        <w:t>5.4 Cashbacks zijn niet inwisselbaar voor andere goederen en worden alleen uitgegeven aan de betreffende installateur. Cashbacks zijn niet overdraagbaar. Elke ontvanger van een Cashback is verantwoordelijk voor alle kosten en/of belastingen die gepaard kunnen gaan met de acceptatie van de Cashback. SolarEdge kan belastingen inhouden indien dit vereist is door de toepasselijke wetgeving. Zoals beschreven in clausule 2 hierboven, kan SolarEdge derde partij serviceproviders gebruiken voor de uitgifte van Cashbacks en de realisatie van een Cashback door een installateur kan onderworpen zijn aan de voorwaarden van dergelijke derde partij serviceproviders. U begrijpt en stemt ermee in dat SolarEdge niet aansprakelijk zal zijn voor enige actie of nalatigheid van een derde partij serviceprovider in verband met de Promotie.</w:t>
      </w:r>
    </w:p>
    <w:p w14:paraId="0A04F4BF" w14:textId="77777777" w:rsidR="00601C20" w:rsidRDefault="00601C20" w:rsidP="00601C20">
      <w:r>
        <w:t>5.5 Voor zover toegestaan door de wet, zult u SolarEdge en zijn filialen vrijwaren tegen alle kosten, schade, uitgaven en verliezen die SolarEdge en zijn filialen kunnen lijden of maken als gevolg van uw acties of nalatigheden voortvloeiend uit of in verband met de Promotie.</w:t>
      </w:r>
    </w:p>
    <w:p w14:paraId="7B2E0386" w14:textId="77777777" w:rsidR="00601C20" w:rsidRDefault="00601C20" w:rsidP="00601C20">
      <w:r>
        <w:t>5.6 BEHALVE ZOALS SPECIFIEK HIERIN VERMELD OF WAAR DE WET EEN ANDERE STANDAARD VEREIST, IS SOLAREDGE NIET VERANTWOORDELIJK VOOR ENIG VERLIES, SCHADE, LETSEL, OF VOOR ENIGE DIRECTE, INDIRECTE, SPECIALE, INCIDENTELE, VOORBEELDIGE OF GEVOLGSCHADE, INCLUSIEF (ZONDER BEPERKING) GEDERFDE WINSTEN, VERLIES VAN BEDRIJF, INKOMSTEN, WINST, GOODWILL, GEBRUIK OF ANDERE ECONOMISCHE VOORDELEN, HOE DAN OOK ONTSTAAN, HETZIJ DOOR SCHENDING VAN CONTRACT, SCHENDING VAN GARANTIE OF ONRECHTMATIGE DAAD, MET INBEGRIP VAN NALATIGHEID EN ZELFS INDIEN SOLAREDGE VOORAF OP DE HOOGTE IS GEBRACHT VAN DE MOGELIJKHEID VAN DERGELIJKE SCHADE. U ONTHEFT HIERBIJ SOLAREDGE EN HAAR FILIALEN VAN ALLE AANSPRAKEN, RECHTSZAKEN OF ANDERE SOORTEN FINANCIËLE EN/OF ANDERE AANSPRAKELIJKHEDEN IN VERBAND MET DEZE PROMOTIE.</w:t>
      </w:r>
    </w:p>
    <w:p w14:paraId="29731435" w14:textId="2F4A181A" w:rsidR="00601C20" w:rsidRDefault="00601C20" w:rsidP="00601C20">
      <w:r>
        <w:lastRenderedPageBreak/>
        <w:t>5.7 Deze Promotie wordt uitsluitend beheerst door de wetten van Nederland, ongeacht de principes van conflicten van wetten. Geschillen zullen uitsluitend worden voorgelegd aan de bevoegde rechtbanken in Nederland. DEZE PROMOTIE IS NIETIG WAAR VERBODEN DOOR DE WET.</w:t>
      </w:r>
    </w:p>
    <w:sectPr w:rsidR="00601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20"/>
    <w:rsid w:val="00497554"/>
    <w:rsid w:val="00601C20"/>
    <w:rsid w:val="00762136"/>
    <w:rsid w:val="008D1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0E6E"/>
  <w15:chartTrackingRefBased/>
  <w15:docId w15:val="{39663E64-C72D-4A1A-89FF-3E749506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1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1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1C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1C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1C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1C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1C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1C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1C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1C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1C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1C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1C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1C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1C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1C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1C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1C20"/>
    <w:rPr>
      <w:rFonts w:eastAsiaTheme="majorEastAsia" w:cstheme="majorBidi"/>
      <w:color w:val="272727" w:themeColor="text1" w:themeTint="D8"/>
    </w:rPr>
  </w:style>
  <w:style w:type="paragraph" w:styleId="Titel">
    <w:name w:val="Title"/>
    <w:basedOn w:val="Standaard"/>
    <w:next w:val="Standaard"/>
    <w:link w:val="TitelChar"/>
    <w:uiPriority w:val="10"/>
    <w:qFormat/>
    <w:rsid w:val="00601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1C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1C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1C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1C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1C20"/>
    <w:rPr>
      <w:i/>
      <w:iCs/>
      <w:color w:val="404040" w:themeColor="text1" w:themeTint="BF"/>
    </w:rPr>
  </w:style>
  <w:style w:type="paragraph" w:styleId="Lijstalinea">
    <w:name w:val="List Paragraph"/>
    <w:basedOn w:val="Standaard"/>
    <w:uiPriority w:val="34"/>
    <w:qFormat/>
    <w:rsid w:val="00601C20"/>
    <w:pPr>
      <w:ind w:left="720"/>
      <w:contextualSpacing/>
    </w:pPr>
  </w:style>
  <w:style w:type="character" w:styleId="Intensievebenadrukking">
    <w:name w:val="Intense Emphasis"/>
    <w:basedOn w:val="Standaardalinea-lettertype"/>
    <w:uiPriority w:val="21"/>
    <w:qFormat/>
    <w:rsid w:val="00601C20"/>
    <w:rPr>
      <w:i/>
      <w:iCs/>
      <w:color w:val="0F4761" w:themeColor="accent1" w:themeShade="BF"/>
    </w:rPr>
  </w:style>
  <w:style w:type="paragraph" w:styleId="Duidelijkcitaat">
    <w:name w:val="Intense Quote"/>
    <w:basedOn w:val="Standaard"/>
    <w:next w:val="Standaard"/>
    <w:link w:val="DuidelijkcitaatChar"/>
    <w:uiPriority w:val="30"/>
    <w:qFormat/>
    <w:rsid w:val="00601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1C20"/>
    <w:rPr>
      <w:i/>
      <w:iCs/>
      <w:color w:val="0F4761" w:themeColor="accent1" w:themeShade="BF"/>
    </w:rPr>
  </w:style>
  <w:style w:type="character" w:styleId="Intensieveverwijzing">
    <w:name w:val="Intense Reference"/>
    <w:basedOn w:val="Standaardalinea-lettertype"/>
    <w:uiPriority w:val="32"/>
    <w:qFormat/>
    <w:rsid w:val="00601C20"/>
    <w:rPr>
      <w:b/>
      <w:bCs/>
      <w:smallCaps/>
      <w:color w:val="0F4761" w:themeColor="accent1" w:themeShade="BF"/>
      <w:spacing w:val="5"/>
    </w:rPr>
  </w:style>
  <w:style w:type="character" w:styleId="Hyperlink">
    <w:name w:val="Hyperlink"/>
    <w:basedOn w:val="Standaardalinea-lettertype"/>
    <w:uiPriority w:val="99"/>
    <w:unhideWhenUsed/>
    <w:rsid w:val="00497554"/>
    <w:rPr>
      <w:color w:val="467886" w:themeColor="hyperlink"/>
      <w:u w:val="single"/>
    </w:rPr>
  </w:style>
  <w:style w:type="character" w:styleId="Onopgelostemelding">
    <w:name w:val="Unresolved Mention"/>
    <w:basedOn w:val="Standaardalinea-lettertype"/>
    <w:uiPriority w:val="99"/>
    <w:semiHidden/>
    <w:unhideWhenUsed/>
    <w:rsid w:val="0049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41964">
      <w:bodyDiv w:val="1"/>
      <w:marLeft w:val="0"/>
      <w:marRight w:val="0"/>
      <w:marTop w:val="0"/>
      <w:marBottom w:val="0"/>
      <w:divBdr>
        <w:top w:val="none" w:sz="0" w:space="0" w:color="auto"/>
        <w:left w:val="none" w:sz="0" w:space="0" w:color="auto"/>
        <w:bottom w:val="none" w:sz="0" w:space="0" w:color="auto"/>
        <w:right w:val="none" w:sz="0" w:space="0" w:color="auto"/>
      </w:divBdr>
    </w:div>
    <w:div w:id="1117023037">
      <w:bodyDiv w:val="1"/>
      <w:marLeft w:val="0"/>
      <w:marRight w:val="0"/>
      <w:marTop w:val="0"/>
      <w:marBottom w:val="0"/>
      <w:divBdr>
        <w:top w:val="none" w:sz="0" w:space="0" w:color="auto"/>
        <w:left w:val="none" w:sz="0" w:space="0" w:color="auto"/>
        <w:bottom w:val="none" w:sz="0" w:space="0" w:color="auto"/>
        <w:right w:val="none" w:sz="0" w:space="0" w:color="auto"/>
      </w:divBdr>
    </w:div>
    <w:div w:id="1230657503">
      <w:bodyDiv w:val="1"/>
      <w:marLeft w:val="0"/>
      <w:marRight w:val="0"/>
      <w:marTop w:val="0"/>
      <w:marBottom w:val="0"/>
      <w:divBdr>
        <w:top w:val="none" w:sz="0" w:space="0" w:color="auto"/>
        <w:left w:val="none" w:sz="0" w:space="0" w:color="auto"/>
        <w:bottom w:val="none" w:sz="0" w:space="0" w:color="auto"/>
        <w:right w:val="none" w:sz="0" w:space="0" w:color="auto"/>
      </w:divBdr>
    </w:div>
    <w:div w:id="19234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deskservices.nl/nl-be/25-0044"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500994A7D30458BB9A121E17B079F" ma:contentTypeVersion="21" ma:contentTypeDescription="Create a new document." ma:contentTypeScope="" ma:versionID="489ac5b4aae54a23bb30fcf156ca3254">
  <xsd:schema xmlns:xsd="http://www.w3.org/2001/XMLSchema" xmlns:xs="http://www.w3.org/2001/XMLSchema" xmlns:p="http://schemas.microsoft.com/office/2006/metadata/properties" xmlns:ns1="http://schemas.microsoft.com/sharepoint/v3" xmlns:ns2="0a2f66a0-ffa6-44f5-b2d4-123a69b41bc8" xmlns:ns3="d961e6fe-0341-4538-a6a8-47b3b336c0bb" targetNamespace="http://schemas.microsoft.com/office/2006/metadata/properties" ma:root="true" ma:fieldsID="f706add326d27954393059af374851b8" ns1:_="" ns2:_="" ns3:_="">
    <xsd:import namespace="http://schemas.microsoft.com/sharepoint/v3"/>
    <xsd:import namespace="0a2f66a0-ffa6-44f5-b2d4-123a69b41bc8"/>
    <xsd:import namespace="d961e6fe-0341-4538-a6a8-47b3b336c0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Inhou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f66a0-ffa6-44f5-b2d4-123a69b41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211368-18e4-4c8f-90a1-ddf75dec7aef" ma:termSetId="09814cd3-568e-fe90-9814-8d621ff8fb84" ma:anchorId="fba54fb3-c3e1-fe81-a776-ca4b69148c4d" ma:open="true" ma:isKeyword="false">
      <xsd:complexType>
        <xsd:sequence>
          <xsd:element ref="pc:Terms" minOccurs="0" maxOccurs="1"/>
        </xsd:sequence>
      </xsd:complexType>
    </xsd:element>
    <xsd:element name="Inhoud" ma:index="26" nillable="true" ma:displayName="Inhoud" ma:format="Dropdown" ma:internalName="Inhoud">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1e6fe-0341-4538-a6a8-47b3b336c0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24a6b8-96d2-4598-a34a-757900b0398d}" ma:internalName="TaxCatchAll" ma:showField="CatchAllData" ma:web="d961e6fe-0341-4538-a6a8-47b3b336c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nhoud xmlns="0a2f66a0-ffa6-44f5-b2d4-123a69b41bc8" xsi:nil="true"/>
    <_ip_UnifiedCompliancePolicyProperties xmlns="http://schemas.microsoft.com/sharepoint/v3" xsi:nil="true"/>
    <TaxCatchAll xmlns="d961e6fe-0341-4538-a6a8-47b3b336c0bb" xsi:nil="true"/>
    <lcf76f155ced4ddcb4097134ff3c332f xmlns="0a2f66a0-ffa6-44f5-b2d4-123a69b41b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C39C2F-CB7E-432F-84C0-32B3C42CB52D}"/>
</file>

<file path=customXml/itemProps2.xml><?xml version="1.0" encoding="utf-8"?>
<ds:datastoreItem xmlns:ds="http://schemas.openxmlformats.org/officeDocument/2006/customXml" ds:itemID="{DC2FADDF-F373-448E-970F-DACFD1562547}"/>
</file>

<file path=customXml/itemProps3.xml><?xml version="1.0" encoding="utf-8"?>
<ds:datastoreItem xmlns:ds="http://schemas.openxmlformats.org/officeDocument/2006/customXml" ds:itemID="{77953050-0574-49B3-AE02-8B8D1A691382}"/>
</file>

<file path=docMetadata/LabelInfo.xml><?xml version="1.0" encoding="utf-8"?>
<clbl:labelList xmlns:clbl="http://schemas.microsoft.com/office/2020/mipLabelMetadata">
  <clbl:label id="{fb37c808-6ca7-40eb-8746-85795efcbd36}" enabled="0" method="" siteId="{fb37c808-6ca7-40eb-8746-85795efcbd3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7499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Schepens</dc:creator>
  <cp:keywords/>
  <dc:description/>
  <cp:lastModifiedBy>Joris Schepens</cp:lastModifiedBy>
  <cp:revision>2</cp:revision>
  <dcterms:created xsi:type="dcterms:W3CDTF">2025-03-19T06:59:00Z</dcterms:created>
  <dcterms:modified xsi:type="dcterms:W3CDTF">2025-03-19T07:22:00Z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0x010100082500994A7D30458BB9A121E17B079F</vt:lpwstr>
  </property>
</Properties>
</file>